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3FFD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drawing>
          <wp:inline distT="0" distB="0" distL="0" distR="0">
            <wp:extent cx="2022475" cy="2694305"/>
            <wp:effectExtent l="0" t="0" r="15875" b="0"/>
            <wp:docPr id="1" name="图片 1" descr="D:\Users\liump\Desktop\重要的\人力资源\2、行政工作\关于公司\海大LOGOG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Users\liump\Desktop\重要的\人力资源\2、行政工作\关于公司\海大LOGOG图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2475" cy="269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D072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和县海大生物科技有限公司</w:t>
      </w:r>
    </w:p>
    <w:p w14:paraId="13C8CB19">
      <w:pPr>
        <w:widowControl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公司简介：</w:t>
      </w:r>
    </w:p>
    <w:p w14:paraId="3B9EE03C">
      <w:pPr>
        <w:widowControl/>
        <w:ind w:firstLine="640" w:firstLineChars="20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和县海大生物科技有限公司，作为广东海大集团（股票代码：002311）旗下的全资子公司，自2018年12月28日于安徽省马鞍山市和县台湾农民创业园注册成立起，便在农牧产业领域崭露头角，以强劲的发展势头和卓越的企业实力，成为行业内的佼佼者。</w:t>
      </w:r>
    </w:p>
    <w:p w14:paraId="2CFCDC0A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</w:p>
    <w:p w14:paraId="6F7C7FA0">
      <w:pPr>
        <w:widowControl/>
        <w:ind w:firstLine="640" w:firstLineChars="20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公司一期项目总投资2.2亿元，占地81.65亩，拥有7条先进生产线，年产能达30万吨，其中水产虾蟹专用料10万吨，禽料20万吨。2019年，公司创新采用边设计建设边代工经营的模式，当年产值近4000万元，顺利纳入规上企业管理体系。2021年5月18日正式投产运营后，成绩斐然，2022年产值突破6.51亿元，营业收入达6.54亿元，上交税收212万元，有力带动了当地农副产品加工、养殖、屠宰及物流产业的繁荣发展。</w:t>
      </w:r>
    </w:p>
    <w:p w14:paraId="0ECA126E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</w:p>
    <w:p w14:paraId="49D71B80">
      <w:pPr>
        <w:widowControl/>
        <w:ind w:firstLine="640" w:firstLineChars="20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凭借一期项目的成功经验和和县优良的投资环境，2023年3月，公司再度发力，投资1.69亿元启动二期项目。该项目占地40亩，规划建设6条高档水产饲料专用生产线，专注生产虾蟹、黄鳝泥鳅、鲈鱼、三文鱼等特种水产饲料。预计2023年12月底试生产，2024年1月正式投产，届时公司年产饲料将达45万吨，产值高达35亿元，盈利突破千万元，上交税收超800万元，还将新增近百个就业岗位，有望成为华东地区规模最大的饲料生产销售企业之一。</w:t>
      </w:r>
    </w:p>
    <w:p w14:paraId="79B646DA">
      <w:pPr>
        <w:rPr>
          <w:b/>
          <w:sz w:val="48"/>
          <w:szCs w:val="48"/>
        </w:rPr>
      </w:pPr>
      <w:r>
        <w:rPr>
          <w:b/>
          <w:sz w:val="48"/>
          <w:szCs w:val="48"/>
        </w:rPr>
        <w:drawing>
          <wp:inline distT="0" distB="0" distL="0" distR="0">
            <wp:extent cx="5274310" cy="3464560"/>
            <wp:effectExtent l="0" t="0" r="2540" b="2540"/>
            <wp:docPr id="2" name="图片 2" descr="D:\Users\liump\AppData\Roaming\LarkShell\sdk_storage\fd7f051987fa1f8728e327d2da29ce0e\resources\images\img_v3_02li_4639afaa-7874-49aa-8190-f4157c0bbf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Users\liump\AppData\Roaming\LarkShell\sdk_storage\fd7f051987fa1f8728e327d2da29ce0e\resources\images\img_v3_02li_4639afaa-7874-49aa-8190-f4157c0bbfa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6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1008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3420"/>
        <w:gridCol w:w="1423"/>
        <w:gridCol w:w="2897"/>
      </w:tblGrid>
      <w:tr w14:paraId="2C675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2340" w:type="dxa"/>
            <w:vAlign w:val="center"/>
          </w:tcPr>
          <w:p w14:paraId="5E0B5A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</w:t>
            </w:r>
          </w:p>
        </w:tc>
        <w:tc>
          <w:tcPr>
            <w:tcW w:w="3420" w:type="dxa"/>
            <w:vAlign w:val="center"/>
          </w:tcPr>
          <w:p w14:paraId="7DA5B632">
            <w:pPr>
              <w:jc w:val="center"/>
              <w:rPr>
                <w:rFonts w:hint="eastAsia"/>
                <w:sz w:val="24"/>
              </w:rPr>
            </w:pPr>
            <w:bookmarkStart w:id="0" w:name="_GoBack"/>
            <w:r>
              <w:rPr>
                <w:rFonts w:hint="eastAsia"/>
                <w:sz w:val="24"/>
              </w:rPr>
              <w:t>和县海大生物科技有限公司</w:t>
            </w:r>
            <w:bookmarkEnd w:id="0"/>
          </w:p>
        </w:tc>
        <w:tc>
          <w:tcPr>
            <w:tcW w:w="1423" w:type="dxa"/>
            <w:vAlign w:val="center"/>
          </w:tcPr>
          <w:p w14:paraId="5F933BE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 系 人</w:t>
            </w:r>
          </w:p>
        </w:tc>
        <w:tc>
          <w:tcPr>
            <w:tcW w:w="2897" w:type="dxa"/>
            <w:vAlign w:val="center"/>
          </w:tcPr>
          <w:p w14:paraId="2FBE60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刘明培</w:t>
            </w:r>
          </w:p>
        </w:tc>
      </w:tr>
      <w:tr w14:paraId="7D6D5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340" w:type="dxa"/>
            <w:vAlign w:val="center"/>
          </w:tcPr>
          <w:p w14:paraId="0C62DFAC"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   址</w:t>
            </w:r>
          </w:p>
        </w:tc>
        <w:tc>
          <w:tcPr>
            <w:tcW w:w="3420" w:type="dxa"/>
            <w:vAlign w:val="center"/>
          </w:tcPr>
          <w:p w14:paraId="3AB67B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安徽省马鞍山市和县历阳镇台创园海峡大道2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423" w:type="dxa"/>
            <w:vAlign w:val="center"/>
          </w:tcPr>
          <w:p w14:paraId="3E99147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897" w:type="dxa"/>
            <w:vAlign w:val="center"/>
          </w:tcPr>
          <w:p w14:paraId="54A71847">
            <w:pPr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5256522228</w:t>
            </w:r>
          </w:p>
        </w:tc>
      </w:tr>
      <w:tr w14:paraId="2FF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340" w:type="dxa"/>
            <w:vAlign w:val="center"/>
          </w:tcPr>
          <w:p w14:paraId="5974ECE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证件名称及号码</w:t>
            </w:r>
          </w:p>
        </w:tc>
        <w:tc>
          <w:tcPr>
            <w:tcW w:w="3420" w:type="dxa"/>
            <w:vAlign w:val="center"/>
          </w:tcPr>
          <w:p w14:paraId="3C8924F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身份证：3</w:t>
            </w:r>
            <w:r>
              <w:rPr>
                <w:rFonts w:ascii="宋体" w:hAnsi="宋体"/>
                <w:sz w:val="24"/>
              </w:rPr>
              <w:t>42626196606233261</w:t>
            </w:r>
          </w:p>
        </w:tc>
        <w:tc>
          <w:tcPr>
            <w:tcW w:w="1423" w:type="dxa"/>
            <w:vAlign w:val="center"/>
          </w:tcPr>
          <w:p w14:paraId="758015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招聘期限</w:t>
            </w:r>
          </w:p>
        </w:tc>
        <w:tc>
          <w:tcPr>
            <w:tcW w:w="2897" w:type="dxa"/>
            <w:vAlign w:val="center"/>
          </w:tcPr>
          <w:p w14:paraId="4929238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</w:p>
        </w:tc>
      </w:tr>
    </w:tbl>
    <w:p w14:paraId="376EDCAE">
      <w:pPr>
        <w:ind w:firstLine="2233" w:firstLineChars="695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招聘岗位（工种）说明</w:t>
      </w:r>
    </w:p>
    <w:p w14:paraId="1802327A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一.岗位：现场品管3人</w:t>
      </w:r>
    </w:p>
    <w:p w14:paraId="5756F3FC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招聘条件：</w:t>
      </w:r>
      <w:r>
        <w:rPr>
          <w:rFonts w:ascii="宋体" w:hAnsi="宋体" w:cs="宋体"/>
          <w:kern w:val="0"/>
          <w:sz w:val="32"/>
          <w:szCs w:val="32"/>
        </w:rPr>
        <w:t>大专及以上学历，责任心强，用严谨态度对待生产质量把控环节。</w:t>
      </w:r>
    </w:p>
    <w:p w14:paraId="4A611CEB">
      <w:pPr>
        <w:widowControl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.薪资福利</w:t>
      </w:r>
      <w:r>
        <w:rPr>
          <w:rFonts w:hint="eastAsia"/>
          <w:sz w:val="32"/>
          <w:szCs w:val="32"/>
        </w:rPr>
        <w:t>：</w:t>
      </w:r>
    </w:p>
    <w:p w14:paraId="2AB2D8F3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1. 薪酬待遇：年薪70000 - 75000元，还有丰厚年终奖，收入稳定且具竞争力。</w:t>
      </w:r>
    </w:p>
    <w:p w14:paraId="44FC59DB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2. 福利保障：提供食宿，缴纳五险一金，还有福利体检，让你无后顾之忧。</w:t>
      </w:r>
    </w:p>
    <w:p w14:paraId="2CE0D682"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>3. 职业发展：公司搭建完备学习平台，晋升通道完善，助力个人快速成长。</w:t>
      </w:r>
    </w:p>
    <w:p w14:paraId="3D333A87">
      <w:pPr>
        <w:widowControl/>
        <w:jc w:val="left"/>
        <w:rPr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B0FA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739D89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7BAB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6764B74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7BE0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795A9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A457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991C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zNjljZWI2ODk3YzNkODY4ZWZjMGJiNzZkNjZhZjIifQ=="/>
  </w:docVars>
  <w:rsids>
    <w:rsidRoot w:val="008D27A6"/>
    <w:rsid w:val="003864F0"/>
    <w:rsid w:val="008D27A6"/>
    <w:rsid w:val="00AC2423"/>
    <w:rsid w:val="00CB41D0"/>
    <w:rsid w:val="00EA2CEC"/>
    <w:rsid w:val="118745DF"/>
    <w:rsid w:val="15411EAC"/>
    <w:rsid w:val="16674BCA"/>
    <w:rsid w:val="16B82EDF"/>
    <w:rsid w:val="1AC5712C"/>
    <w:rsid w:val="4B624AA3"/>
    <w:rsid w:val="64CD3B02"/>
    <w:rsid w:val="6AE21930"/>
    <w:rsid w:val="71EC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text-only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746</Words>
  <Characters>846</Characters>
  <Lines>6</Lines>
  <Paragraphs>1</Paragraphs>
  <TotalTime>52</TotalTime>
  <ScaleCrop>false</ScaleCrop>
  <LinksUpToDate>false</LinksUpToDate>
  <CharactersWithSpaces>856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2022-01-19T01:21:00Z</dcterms:created>
  <dc:creator>Administrator</dc:creator>
  <cp:lastModifiedBy>毕尔金</cp:lastModifiedBy>
  <dcterms:modified xsi:type="dcterms:W3CDTF">2025-04-22T03:08:06Z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CD9391132685438EA8ECD7E5F2C5A14F</vt:lpwstr>
  </property>
  <property fmtid="{D5CDD505-2E9C-101B-9397-08002B2CF9AE}" pid="4" name="KSOTemplateDocerSaveRecord">
    <vt:lpwstr>eyJoZGlkIjoiYzEzNjljZWI2ODk3YzNkODY4ZWZjMGJiNzZkNjZhZjIiLCJ1c2VySWQiOiI2NTk4MjIyNDQifQ==</vt:lpwstr>
  </property>
</Properties>
</file>